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94B" w:rsidRPr="00CC45BC" w:rsidRDefault="0087194B" w:rsidP="0087194B">
      <w:pPr>
        <w:jc w:val="center"/>
        <w:rPr>
          <w:b/>
          <w:color w:val="FF0000"/>
          <w:sz w:val="32"/>
          <w:szCs w:val="32"/>
          <w:lang w:val="uk-UA"/>
        </w:rPr>
      </w:pPr>
      <w:r w:rsidRPr="00CC45BC">
        <w:rPr>
          <w:b/>
          <w:color w:val="FF0000"/>
          <w:sz w:val="32"/>
          <w:szCs w:val="32"/>
          <w:lang w:val="uk-UA"/>
        </w:rPr>
        <w:t>Пояснювальна записка</w:t>
      </w:r>
    </w:p>
    <w:p w:rsidR="0087194B" w:rsidRPr="00CC45BC" w:rsidRDefault="0087194B" w:rsidP="0087194B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714911">
        <w:rPr>
          <w:sz w:val="32"/>
          <w:szCs w:val="32"/>
          <w:lang w:val="uk-UA"/>
        </w:rPr>
        <w:t xml:space="preserve">  </w:t>
      </w:r>
      <w:r w:rsidR="007701A1">
        <w:rPr>
          <w:sz w:val="32"/>
          <w:szCs w:val="32"/>
          <w:lang w:val="uk-UA"/>
        </w:rPr>
        <w:t xml:space="preserve">  </w:t>
      </w:r>
      <w:r>
        <w:rPr>
          <w:sz w:val="32"/>
          <w:szCs w:val="32"/>
          <w:lang w:val="uk-UA"/>
        </w:rPr>
        <w:t>Ц</w:t>
      </w:r>
      <w:r w:rsidRPr="00CC45BC">
        <w:rPr>
          <w:sz w:val="32"/>
          <w:szCs w:val="32"/>
          <w:lang w:val="uk-UA"/>
        </w:rPr>
        <w:t xml:space="preserve">ифровий ресурс укладений згідно </w:t>
      </w:r>
      <w:r>
        <w:rPr>
          <w:sz w:val="32"/>
          <w:szCs w:val="32"/>
          <w:lang w:val="uk-UA"/>
        </w:rPr>
        <w:t xml:space="preserve">з </w:t>
      </w:r>
      <w:r w:rsidRPr="00CC45BC">
        <w:rPr>
          <w:sz w:val="32"/>
          <w:szCs w:val="32"/>
          <w:lang w:val="uk-UA"/>
        </w:rPr>
        <w:t>діючої програми з української літератури (Навчальні програми для загальн</w:t>
      </w:r>
      <w:r w:rsidR="0092527E">
        <w:rPr>
          <w:sz w:val="32"/>
          <w:szCs w:val="32"/>
          <w:lang w:val="uk-UA"/>
        </w:rPr>
        <w:t xml:space="preserve">оосвітніх навчальних закладів: </w:t>
      </w:r>
      <w:r w:rsidRPr="00CC45BC">
        <w:rPr>
          <w:sz w:val="32"/>
          <w:szCs w:val="32"/>
          <w:lang w:val="uk-UA"/>
        </w:rPr>
        <w:t>Українська мова; Українська література. 5-9 класи. – К. : Видавничий дім «Освіта», 2013.—160с.).</w:t>
      </w:r>
    </w:p>
    <w:p w:rsidR="0087194B" w:rsidRPr="00CC45BC" w:rsidRDefault="0087194B" w:rsidP="0087194B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714911">
        <w:rPr>
          <w:sz w:val="32"/>
          <w:szCs w:val="32"/>
          <w:lang w:val="uk-UA"/>
        </w:rPr>
        <w:t xml:space="preserve">  </w:t>
      </w:r>
      <w:r w:rsidR="007701A1">
        <w:rPr>
          <w:sz w:val="32"/>
          <w:szCs w:val="32"/>
          <w:lang w:val="uk-UA"/>
        </w:rPr>
        <w:t xml:space="preserve"> </w:t>
      </w:r>
      <w:r w:rsidRPr="00CC45BC">
        <w:rPr>
          <w:sz w:val="32"/>
          <w:szCs w:val="32"/>
          <w:lang w:val="uk-UA"/>
        </w:rPr>
        <w:t xml:space="preserve">Він спрямований на забезпечення </w:t>
      </w:r>
      <w:r>
        <w:rPr>
          <w:sz w:val="32"/>
          <w:szCs w:val="32"/>
          <w:lang w:val="uk-UA"/>
        </w:rPr>
        <w:t>ефективного</w:t>
      </w:r>
      <w:r w:rsidRPr="00CC45BC">
        <w:rPr>
          <w:sz w:val="32"/>
          <w:szCs w:val="32"/>
          <w:lang w:val="uk-UA"/>
        </w:rPr>
        <w:t xml:space="preserve"> впровадження інформаційно-комунікаційних технологій у навчально-виховний процес, інтегрований з традиційними навчальними  підручниками. </w:t>
      </w:r>
    </w:p>
    <w:p w:rsidR="0087194B" w:rsidRPr="00CC45BC" w:rsidRDefault="0087194B" w:rsidP="0087194B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714911">
        <w:rPr>
          <w:sz w:val="32"/>
          <w:szCs w:val="32"/>
          <w:lang w:val="uk-UA"/>
        </w:rPr>
        <w:t xml:space="preserve">   </w:t>
      </w:r>
      <w:r w:rsidR="007701A1">
        <w:rPr>
          <w:sz w:val="32"/>
          <w:szCs w:val="32"/>
          <w:lang w:val="uk-UA"/>
        </w:rPr>
        <w:t xml:space="preserve"> </w:t>
      </w:r>
      <w:r w:rsidRPr="00CC45BC">
        <w:rPr>
          <w:sz w:val="32"/>
          <w:szCs w:val="32"/>
          <w:lang w:val="uk-UA"/>
        </w:rPr>
        <w:t xml:space="preserve">Запропонований цифровий ресурс доцільно супроводжує викладання тем : </w:t>
      </w:r>
    </w:p>
    <w:p w:rsidR="0087194B" w:rsidRPr="00CC45BC" w:rsidRDefault="0087194B" w:rsidP="0087194B">
      <w:pPr>
        <w:rPr>
          <w:sz w:val="32"/>
          <w:szCs w:val="32"/>
          <w:lang w:val="uk-UA"/>
        </w:rPr>
      </w:pPr>
      <w:r w:rsidRPr="00CC45BC">
        <w:rPr>
          <w:sz w:val="32"/>
          <w:szCs w:val="32"/>
        </w:rPr>
        <w:t xml:space="preserve">1. Календарно-обрядові  </w:t>
      </w:r>
      <w:proofErr w:type="gramStart"/>
      <w:r w:rsidRPr="00CC45BC">
        <w:rPr>
          <w:sz w:val="32"/>
          <w:szCs w:val="32"/>
        </w:rPr>
        <w:t>п</w:t>
      </w:r>
      <w:proofErr w:type="gramEnd"/>
      <w:r w:rsidRPr="00CC45BC">
        <w:rPr>
          <w:sz w:val="32"/>
          <w:szCs w:val="32"/>
        </w:rPr>
        <w:t xml:space="preserve">існі 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</w:rPr>
        <w:t xml:space="preserve">2. Купальські </w:t>
      </w:r>
      <w:proofErr w:type="gramStart"/>
      <w:r w:rsidRPr="00CC45BC">
        <w:rPr>
          <w:sz w:val="32"/>
          <w:szCs w:val="32"/>
        </w:rPr>
        <w:t>п</w:t>
      </w:r>
      <w:proofErr w:type="gramEnd"/>
      <w:r w:rsidRPr="00CC45BC">
        <w:rPr>
          <w:sz w:val="32"/>
          <w:szCs w:val="32"/>
        </w:rPr>
        <w:t>існі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</w:rPr>
        <w:t xml:space="preserve">3. Русальні </w:t>
      </w:r>
      <w:proofErr w:type="gramStart"/>
      <w:r w:rsidRPr="00CC45BC">
        <w:rPr>
          <w:sz w:val="32"/>
          <w:szCs w:val="32"/>
        </w:rPr>
        <w:t>п</w:t>
      </w:r>
      <w:proofErr w:type="gramEnd"/>
      <w:r w:rsidRPr="00CC45BC">
        <w:rPr>
          <w:sz w:val="32"/>
          <w:szCs w:val="32"/>
        </w:rPr>
        <w:t>існі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4</w:t>
      </w:r>
      <w:r w:rsidRPr="00CC45BC">
        <w:rPr>
          <w:sz w:val="32"/>
          <w:szCs w:val="32"/>
        </w:rPr>
        <w:t>. Леся Українка. Дитинство поетеси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5</w:t>
      </w:r>
      <w:r w:rsidRPr="00CC45BC">
        <w:rPr>
          <w:sz w:val="32"/>
          <w:szCs w:val="32"/>
        </w:rPr>
        <w:t>.</w:t>
      </w:r>
      <w:r w:rsidR="0092527E">
        <w:rPr>
          <w:sz w:val="32"/>
          <w:szCs w:val="32"/>
          <w:lang w:val="uk-UA"/>
        </w:rPr>
        <w:t xml:space="preserve"> </w:t>
      </w:r>
      <w:r w:rsidRPr="00CC45BC">
        <w:rPr>
          <w:sz w:val="32"/>
          <w:szCs w:val="32"/>
        </w:rPr>
        <w:t>Леся Українка. «Тиша морська»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6</w:t>
      </w:r>
      <w:r w:rsidRPr="00CC45BC">
        <w:rPr>
          <w:sz w:val="32"/>
          <w:szCs w:val="32"/>
        </w:rPr>
        <w:t>.</w:t>
      </w:r>
      <w:r w:rsidR="0092527E">
        <w:rPr>
          <w:sz w:val="32"/>
          <w:szCs w:val="32"/>
          <w:lang w:val="uk-UA"/>
        </w:rPr>
        <w:t xml:space="preserve"> </w:t>
      </w:r>
      <w:r w:rsidRPr="00CC45BC">
        <w:rPr>
          <w:sz w:val="32"/>
          <w:szCs w:val="32"/>
        </w:rPr>
        <w:t>Володимир Винниченко. Коротко про письменника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7</w:t>
      </w:r>
      <w:r w:rsidRPr="00CC45BC">
        <w:rPr>
          <w:sz w:val="32"/>
          <w:szCs w:val="32"/>
        </w:rPr>
        <w:t>. Володимир Винниченко. «Федько-халамидник</w:t>
      </w:r>
      <w:r w:rsidR="0092527E">
        <w:rPr>
          <w:sz w:val="32"/>
          <w:szCs w:val="32"/>
          <w:lang w:val="uk-UA"/>
        </w:rPr>
        <w:t>»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shd w:val="clear" w:color="auto" w:fill="FFFFFF"/>
        <w:rPr>
          <w:sz w:val="32"/>
          <w:szCs w:val="32"/>
          <w:lang w:val="uk-UA"/>
        </w:rPr>
      </w:pPr>
      <w:r w:rsidRPr="0092527E">
        <w:rPr>
          <w:sz w:val="32"/>
          <w:szCs w:val="32"/>
          <w:lang w:val="uk-UA"/>
        </w:rPr>
        <w:t>8</w:t>
      </w:r>
      <w:r w:rsidRPr="00CC45BC">
        <w:rPr>
          <w:b/>
          <w:sz w:val="32"/>
          <w:szCs w:val="32"/>
        </w:rPr>
        <w:t xml:space="preserve">.  </w:t>
      </w:r>
      <w:r w:rsidRPr="00CC45BC">
        <w:rPr>
          <w:sz w:val="32"/>
          <w:szCs w:val="32"/>
        </w:rPr>
        <w:t>Станіслав Чернілевський. «Теплота родинного інтиму»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shd w:val="clear" w:color="auto" w:fill="FFFFFF"/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9</w:t>
      </w:r>
      <w:r w:rsidRPr="00CC45BC">
        <w:rPr>
          <w:sz w:val="32"/>
          <w:szCs w:val="32"/>
        </w:rPr>
        <w:t>. Леонід Глібов.</w:t>
      </w:r>
      <w:r w:rsidR="0092527E">
        <w:rPr>
          <w:sz w:val="32"/>
          <w:szCs w:val="32"/>
        </w:rPr>
        <w:t xml:space="preserve"> Визначний український байкар,</w:t>
      </w:r>
      <w:r w:rsidR="0092527E">
        <w:rPr>
          <w:sz w:val="32"/>
          <w:szCs w:val="32"/>
          <w:lang w:val="uk-UA"/>
        </w:rPr>
        <w:t xml:space="preserve"> </w:t>
      </w:r>
      <w:r w:rsidRPr="00CC45BC">
        <w:rPr>
          <w:sz w:val="32"/>
          <w:szCs w:val="32"/>
        </w:rPr>
        <w:t>поет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shd w:val="clear" w:color="auto" w:fill="FFFFFF"/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10</w:t>
      </w:r>
      <w:r w:rsidRPr="00D45913">
        <w:rPr>
          <w:sz w:val="32"/>
          <w:szCs w:val="32"/>
          <w:lang w:val="uk-UA"/>
        </w:rPr>
        <w:t>. Леонід Глібов. «Жаба</w:t>
      </w:r>
      <w:r w:rsidR="0092527E">
        <w:rPr>
          <w:sz w:val="32"/>
          <w:szCs w:val="32"/>
          <w:lang w:val="uk-UA"/>
        </w:rPr>
        <w:t xml:space="preserve"> </w:t>
      </w:r>
      <w:r w:rsidRPr="00D45913">
        <w:rPr>
          <w:sz w:val="32"/>
          <w:szCs w:val="32"/>
          <w:lang w:val="uk-UA"/>
        </w:rPr>
        <w:t>і Віл»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shd w:val="clear" w:color="auto" w:fill="FFFFFF"/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11</w:t>
      </w:r>
      <w:r w:rsidRPr="00D45913">
        <w:rPr>
          <w:sz w:val="32"/>
          <w:szCs w:val="32"/>
          <w:lang w:val="uk-UA"/>
        </w:rPr>
        <w:t>. Леонід Глібов. «Щука»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shd w:val="clear" w:color="auto" w:fill="FFFFFF"/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12.</w:t>
      </w:r>
      <w:r w:rsidRPr="00D45913">
        <w:rPr>
          <w:sz w:val="32"/>
          <w:szCs w:val="32"/>
          <w:lang w:val="uk-UA"/>
        </w:rPr>
        <w:t xml:space="preserve"> Леонід Глібов. «Муха і Бджола»</w:t>
      </w:r>
      <w:r w:rsidRPr="00CC45BC">
        <w:rPr>
          <w:sz w:val="32"/>
          <w:szCs w:val="32"/>
          <w:lang w:val="uk-UA"/>
        </w:rPr>
        <w:t>.</w:t>
      </w:r>
    </w:p>
    <w:p w:rsidR="0087194B" w:rsidRPr="00CC45BC" w:rsidRDefault="0087194B" w:rsidP="0087194B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714911">
        <w:rPr>
          <w:sz w:val="32"/>
          <w:szCs w:val="32"/>
          <w:lang w:val="uk-UA"/>
        </w:rPr>
        <w:t xml:space="preserve"> </w:t>
      </w:r>
      <w:r w:rsidR="007701A1">
        <w:rPr>
          <w:sz w:val="32"/>
          <w:szCs w:val="32"/>
          <w:lang w:val="uk-UA"/>
        </w:rPr>
        <w:t xml:space="preserve"> </w:t>
      </w:r>
      <w:r w:rsidR="00714911">
        <w:rPr>
          <w:sz w:val="32"/>
          <w:szCs w:val="32"/>
          <w:lang w:val="uk-UA"/>
        </w:rPr>
        <w:t xml:space="preserve"> </w:t>
      </w:r>
      <w:r w:rsidRPr="00CC45BC">
        <w:rPr>
          <w:sz w:val="32"/>
          <w:szCs w:val="32"/>
          <w:lang w:val="uk-UA"/>
        </w:rPr>
        <w:t xml:space="preserve">Кожна тема включає в себе конспект уроку та </w:t>
      </w:r>
      <w:r w:rsidR="0092527E">
        <w:rPr>
          <w:sz w:val="32"/>
          <w:szCs w:val="32"/>
          <w:lang w:val="uk-UA"/>
        </w:rPr>
        <w:t xml:space="preserve">презентацію. Із додаткових </w:t>
      </w:r>
      <w:r w:rsidRPr="00CC45BC">
        <w:rPr>
          <w:sz w:val="32"/>
          <w:szCs w:val="32"/>
          <w:lang w:val="uk-UA"/>
        </w:rPr>
        <w:t>матеріалів використано літературні диктанти, тести, кросворди, аудіофайли, матеріал для вчителя.</w:t>
      </w:r>
    </w:p>
    <w:p w:rsidR="0087194B" w:rsidRPr="00CC45BC" w:rsidRDefault="0087194B" w:rsidP="0087194B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</w:t>
      </w:r>
      <w:r w:rsidR="00714911">
        <w:rPr>
          <w:sz w:val="32"/>
          <w:szCs w:val="32"/>
          <w:lang w:val="uk-UA"/>
        </w:rPr>
        <w:t xml:space="preserve">  </w:t>
      </w:r>
      <w:r w:rsidRPr="00CC45BC">
        <w:rPr>
          <w:sz w:val="32"/>
          <w:szCs w:val="32"/>
          <w:lang w:val="uk-UA"/>
        </w:rPr>
        <w:t xml:space="preserve">Усе це допоможе вчителю якісно </w:t>
      </w:r>
      <w:r>
        <w:rPr>
          <w:sz w:val="32"/>
          <w:szCs w:val="32"/>
          <w:lang w:val="uk-UA"/>
        </w:rPr>
        <w:t xml:space="preserve">підготуватися до уроків української літератури та </w:t>
      </w:r>
      <w:r w:rsidR="001E0BDC">
        <w:rPr>
          <w:sz w:val="32"/>
          <w:szCs w:val="32"/>
          <w:lang w:val="uk-UA"/>
        </w:rPr>
        <w:t xml:space="preserve">ефективно </w:t>
      </w:r>
      <w:bookmarkStart w:id="0" w:name="_GoBack"/>
      <w:bookmarkEnd w:id="0"/>
      <w:r>
        <w:rPr>
          <w:sz w:val="32"/>
          <w:szCs w:val="32"/>
          <w:lang w:val="uk-UA"/>
        </w:rPr>
        <w:t xml:space="preserve">провести їх, </w:t>
      </w:r>
      <w:r w:rsidRPr="00CC45BC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п</w:t>
      </w:r>
      <w:r w:rsidRPr="00CC45BC">
        <w:rPr>
          <w:sz w:val="32"/>
          <w:szCs w:val="32"/>
          <w:lang w:val="uk-UA"/>
        </w:rPr>
        <w:t>оглибити знання учнів про календарно-обрядову поезію, творчість Лесі Українки, Володимира Винниченка, Станіслава Чернілевського, Леоніда Глібова,</w:t>
      </w:r>
      <w:r>
        <w:rPr>
          <w:sz w:val="32"/>
          <w:szCs w:val="32"/>
          <w:lang w:val="uk-UA"/>
        </w:rPr>
        <w:t xml:space="preserve"> забезпечить формування навичок виразного читання, навчить</w:t>
      </w:r>
      <w:r w:rsidRPr="00CC45BC">
        <w:rPr>
          <w:sz w:val="32"/>
          <w:szCs w:val="32"/>
          <w:lang w:val="uk-UA"/>
        </w:rPr>
        <w:t xml:space="preserve"> грамотно висловлювати думки, судження, підтверджувати їх прикладами з текстів фольклорних та літературних творів.</w:t>
      </w:r>
    </w:p>
    <w:p w:rsidR="0087194B" w:rsidRPr="00CC45BC" w:rsidRDefault="0087194B" w:rsidP="0087194B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714911">
        <w:rPr>
          <w:sz w:val="32"/>
          <w:szCs w:val="32"/>
          <w:lang w:val="uk-UA"/>
        </w:rPr>
        <w:t xml:space="preserve">  </w:t>
      </w:r>
      <w:r w:rsidR="007701A1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Учні також матимуть</w:t>
      </w:r>
      <w:r w:rsidRPr="00CC45BC">
        <w:rPr>
          <w:sz w:val="32"/>
          <w:szCs w:val="32"/>
          <w:lang w:val="uk-UA"/>
        </w:rPr>
        <w:t xml:space="preserve"> змогу самостійно опрацювати </w:t>
      </w:r>
      <w:r>
        <w:rPr>
          <w:sz w:val="32"/>
          <w:szCs w:val="32"/>
          <w:lang w:val="uk-UA"/>
        </w:rPr>
        <w:t>по</w:t>
      </w:r>
      <w:r w:rsidRPr="00CC45BC">
        <w:rPr>
          <w:sz w:val="32"/>
          <w:szCs w:val="32"/>
          <w:lang w:val="uk-UA"/>
        </w:rPr>
        <w:t xml:space="preserve">дані теми, поглибити знання з теорії літератури, що дасть їм </w:t>
      </w:r>
      <w:r>
        <w:rPr>
          <w:sz w:val="32"/>
          <w:szCs w:val="32"/>
          <w:lang w:val="uk-UA"/>
        </w:rPr>
        <w:t xml:space="preserve">можливість </w:t>
      </w:r>
      <w:r w:rsidRPr="00CC45BC">
        <w:rPr>
          <w:sz w:val="32"/>
          <w:szCs w:val="32"/>
          <w:lang w:val="uk-UA"/>
        </w:rPr>
        <w:t>підготуватися в майбутньому до зовнішнього незалежного оцінювання.</w:t>
      </w:r>
    </w:p>
    <w:p w:rsidR="0087194B" w:rsidRPr="00CC45BC" w:rsidRDefault="0087194B" w:rsidP="0087194B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714911">
        <w:rPr>
          <w:sz w:val="32"/>
          <w:szCs w:val="32"/>
          <w:lang w:val="uk-UA"/>
        </w:rPr>
        <w:t xml:space="preserve">  </w:t>
      </w:r>
      <w:r w:rsidR="007701A1">
        <w:rPr>
          <w:sz w:val="32"/>
          <w:szCs w:val="32"/>
          <w:lang w:val="uk-UA"/>
        </w:rPr>
        <w:t xml:space="preserve"> </w:t>
      </w:r>
      <w:r w:rsidRPr="00CC45BC">
        <w:rPr>
          <w:sz w:val="32"/>
          <w:szCs w:val="32"/>
          <w:lang w:val="uk-UA"/>
        </w:rPr>
        <w:t>Рекомендовано для учнів, учителів-словесників, батьків, студентів педагогічних навчальних закладів.</w:t>
      </w:r>
    </w:p>
    <w:p w:rsidR="0087194B" w:rsidRDefault="0087194B" w:rsidP="00CC45BC">
      <w:pPr>
        <w:jc w:val="center"/>
        <w:rPr>
          <w:b/>
          <w:color w:val="FF0000"/>
          <w:sz w:val="32"/>
          <w:szCs w:val="32"/>
          <w:lang w:val="uk-UA"/>
        </w:rPr>
      </w:pPr>
    </w:p>
    <w:p w:rsidR="00F47E22" w:rsidRPr="00CC45BC" w:rsidRDefault="001E0BDC" w:rsidP="00CC45BC">
      <w:pPr>
        <w:jc w:val="both"/>
        <w:rPr>
          <w:sz w:val="32"/>
          <w:szCs w:val="32"/>
          <w:lang w:val="uk-UA"/>
        </w:rPr>
      </w:pPr>
    </w:p>
    <w:sectPr w:rsidR="00F47E22" w:rsidRPr="00CC45BC" w:rsidSect="0087194B">
      <w:pgSz w:w="11906" w:h="16838"/>
      <w:pgMar w:top="1134" w:right="850" w:bottom="851" w:left="1134" w:header="708" w:footer="708" w:gutter="0"/>
      <w:pgBorders w:offsetFrom="page">
        <w:top w:val="thickThinSmallGap" w:sz="24" w:space="24" w:color="00B050"/>
        <w:left w:val="thickThinSmallGap" w:sz="24" w:space="24" w:color="00B050"/>
        <w:bottom w:val="thinThickSmallGap" w:sz="24" w:space="24" w:color="00B050"/>
        <w:right w:val="thinThickSmallGap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BBD"/>
    <w:rsid w:val="001E0BDC"/>
    <w:rsid w:val="00323BBD"/>
    <w:rsid w:val="00385021"/>
    <w:rsid w:val="0044422E"/>
    <w:rsid w:val="00714911"/>
    <w:rsid w:val="0073523B"/>
    <w:rsid w:val="007701A1"/>
    <w:rsid w:val="007973EC"/>
    <w:rsid w:val="0087194B"/>
    <w:rsid w:val="0092527E"/>
    <w:rsid w:val="009E3879"/>
    <w:rsid w:val="00AC30CF"/>
    <w:rsid w:val="00CC45BC"/>
    <w:rsid w:val="00E1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14</cp:revision>
  <dcterms:created xsi:type="dcterms:W3CDTF">2015-02-23T19:25:00Z</dcterms:created>
  <dcterms:modified xsi:type="dcterms:W3CDTF">2015-02-25T05:43:00Z</dcterms:modified>
</cp:coreProperties>
</file>